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E82D" w14:textId="310899E7" w:rsidR="008B54EB" w:rsidRPr="008D3CF8" w:rsidRDefault="008B54EB" w:rsidP="008D3CF8">
      <w:pPr>
        <w:spacing w:before="300" w:after="300"/>
        <w:jc w:val="center"/>
        <w:outlineLvl w:val="0"/>
        <w:rPr>
          <w:rFonts w:ascii="Lato" w:eastAsia="Times New Roman" w:hAnsi="Lato" w:cs="Times New Roman"/>
          <w:b/>
          <w:bCs/>
          <w:color w:val="4F81BD" w:themeColor="accent1"/>
          <w:kern w:val="36"/>
          <w:sz w:val="44"/>
          <w:szCs w:val="44"/>
          <w:lang w:eastAsia="en-GB"/>
          <w14:ligatures w14:val="none"/>
        </w:rPr>
      </w:pPr>
      <w:r w:rsidRPr="008D3CF8">
        <w:rPr>
          <w:rFonts w:ascii="Lato" w:eastAsia="Times New Roman" w:hAnsi="Lato" w:cs="Times New Roman"/>
          <w:b/>
          <w:bCs/>
          <w:color w:val="4F81BD" w:themeColor="accent1"/>
          <w:kern w:val="36"/>
          <w:sz w:val="44"/>
          <w:szCs w:val="44"/>
          <w:lang w:eastAsia="en-GB"/>
          <w14:ligatures w14:val="none"/>
        </w:rPr>
        <w:t>Modern Slavery Statement</w:t>
      </w:r>
    </w:p>
    <w:p w14:paraId="0073EBF7" w14:textId="77777777" w:rsidR="008B54EB" w:rsidRPr="008D3CF8" w:rsidRDefault="008B54EB" w:rsidP="008B54EB">
      <w:pPr>
        <w:shd w:val="clear" w:color="auto" w:fill="FFFFFF"/>
        <w:spacing w:after="300"/>
        <w:jc w:val="center"/>
        <w:rPr>
          <w:rFonts w:ascii="Lato" w:eastAsia="Times New Roman" w:hAnsi="Lato" w:cs="Times New Roman"/>
          <w:color w:val="B2A1C7" w:themeColor="accent4" w:themeTint="99"/>
          <w:kern w:val="0"/>
          <w:sz w:val="28"/>
          <w:szCs w:val="28"/>
          <w:lang w:eastAsia="en-GB"/>
          <w14:ligatures w14:val="none"/>
        </w:rPr>
      </w:pPr>
      <w:r w:rsidRPr="008D3CF8">
        <w:rPr>
          <w:rFonts w:ascii="Helvetica" w:eastAsia="Times New Roman" w:hAnsi="Helvetica" w:cs="Times New Roman"/>
          <w:color w:val="B2A1C7" w:themeColor="accent4" w:themeTint="99"/>
          <w:kern w:val="0"/>
          <w:sz w:val="28"/>
          <w:szCs w:val="28"/>
          <w:u w:val="single"/>
          <w:shd w:val="clear" w:color="auto" w:fill="FFFFFF"/>
          <w:lang w:eastAsia="en-GB"/>
          <w14:ligatures w14:val="none"/>
        </w:rPr>
        <w:t>Modern Slavery Statement</w:t>
      </w:r>
    </w:p>
    <w:p w14:paraId="7A300CFD" w14:textId="77777777" w:rsidR="008B54EB" w:rsidRPr="008B54EB" w:rsidRDefault="008B54EB" w:rsidP="008B54EB">
      <w:pPr>
        <w:shd w:val="clear" w:color="auto" w:fill="FFFFFF"/>
        <w:spacing w:after="300"/>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 xml:space="preserve">Section 54 of the UK Modern Slavery Act (2015) requires commercial organisations operating in the UK with an annual turnover </w:t>
      </w:r>
      <w:proofErr w:type="gramStart"/>
      <w:r w:rsidRPr="008B54EB">
        <w:rPr>
          <w:rFonts w:ascii="Helvetica" w:eastAsia="Times New Roman" w:hAnsi="Helvetica" w:cs="Times New Roman"/>
          <w:color w:val="595959"/>
          <w:kern w:val="0"/>
          <w:sz w:val="27"/>
          <w:szCs w:val="27"/>
          <w:shd w:val="clear" w:color="auto" w:fill="FFFFFF"/>
          <w:lang w:eastAsia="en-GB"/>
          <w14:ligatures w14:val="none"/>
        </w:rPr>
        <w:t>in excess of</w:t>
      </w:r>
      <w:proofErr w:type="gramEnd"/>
      <w:r w:rsidRPr="008B54EB">
        <w:rPr>
          <w:rFonts w:ascii="Helvetica" w:eastAsia="Times New Roman" w:hAnsi="Helvetica" w:cs="Times New Roman"/>
          <w:color w:val="595959"/>
          <w:kern w:val="0"/>
          <w:sz w:val="27"/>
          <w:szCs w:val="27"/>
          <w:shd w:val="clear" w:color="auto" w:fill="FFFFFF"/>
          <w:lang w:eastAsia="en-GB"/>
          <w14:ligatures w14:val="none"/>
        </w:rPr>
        <w:t xml:space="preserve"> £36m to produce a ‘slavery and human trafficking statement for each financial year of the organisation’.</w:t>
      </w:r>
    </w:p>
    <w:p w14:paraId="003915A7" w14:textId="77777777" w:rsidR="008B54EB" w:rsidRPr="008D3CF8" w:rsidRDefault="008B54EB" w:rsidP="008B54EB">
      <w:pPr>
        <w:shd w:val="clear" w:color="auto" w:fill="FFFFFF"/>
        <w:spacing w:after="300"/>
        <w:rPr>
          <w:rFonts w:ascii="Lato" w:eastAsia="Times New Roman" w:hAnsi="Lato" w:cs="Times New Roman"/>
          <w:color w:val="B2A1C7" w:themeColor="accent4" w:themeTint="99"/>
          <w:kern w:val="0"/>
          <w:sz w:val="27"/>
          <w:szCs w:val="27"/>
          <w:lang w:eastAsia="en-GB"/>
          <w14:ligatures w14:val="none"/>
        </w:rPr>
      </w:pPr>
      <w:r w:rsidRPr="008D3CF8">
        <w:rPr>
          <w:rFonts w:ascii="Helvetica" w:eastAsia="Times New Roman" w:hAnsi="Helvetica" w:cs="Times New Roman"/>
          <w:color w:val="B2A1C7" w:themeColor="accent4" w:themeTint="99"/>
          <w:kern w:val="0"/>
          <w:sz w:val="27"/>
          <w:szCs w:val="27"/>
          <w:u w:val="single"/>
          <w:lang w:eastAsia="en-GB"/>
          <w14:ligatures w14:val="none"/>
        </w:rPr>
        <w:t>Our approach to slavery and human trafficking</w:t>
      </w:r>
    </w:p>
    <w:p w14:paraId="290065A3" w14:textId="77777777" w:rsidR="008B54EB" w:rsidRPr="008B54EB" w:rsidRDefault="008B54EB" w:rsidP="008B54EB">
      <w:pPr>
        <w:spacing w:before="150" w:after="150"/>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 We are committed to tackling modern slavery within every part of our business and its supply chains. Our Anti-slavery statement, in combination with the establishment of effective policies, demonstrates our commitment to the issue of modern slavery and ensures that appropriate and coordinated action is taken throughout the business.</w:t>
      </w:r>
    </w:p>
    <w:p w14:paraId="0F47DA03" w14:textId="77777777" w:rsidR="008B54EB" w:rsidRPr="008D3CF8" w:rsidRDefault="008B54EB" w:rsidP="008B54EB">
      <w:pPr>
        <w:spacing w:before="150" w:after="150"/>
        <w:rPr>
          <w:rFonts w:ascii="Lato" w:eastAsia="Times New Roman" w:hAnsi="Lato" w:cs="Times New Roman"/>
          <w:color w:val="B2A1C7" w:themeColor="accent4" w:themeTint="99"/>
          <w:kern w:val="0"/>
          <w:sz w:val="27"/>
          <w:szCs w:val="27"/>
          <w:lang w:eastAsia="en-GB"/>
          <w14:ligatures w14:val="none"/>
        </w:rPr>
      </w:pPr>
      <w:r w:rsidRPr="008D3CF8">
        <w:rPr>
          <w:rFonts w:ascii="Helvetica" w:eastAsia="Times New Roman" w:hAnsi="Helvetica" w:cs="Times New Roman"/>
          <w:color w:val="B2A1C7" w:themeColor="accent4" w:themeTint="99"/>
          <w:kern w:val="0"/>
          <w:sz w:val="27"/>
          <w:szCs w:val="27"/>
          <w:u w:val="single"/>
          <w:shd w:val="clear" w:color="auto" w:fill="FFFFFF"/>
          <w:lang w:eastAsia="en-GB"/>
          <w14:ligatures w14:val="none"/>
        </w:rPr>
        <w:t>Due diligence</w:t>
      </w:r>
    </w:p>
    <w:p w14:paraId="52836501" w14:textId="77777777" w:rsidR="008B54EB" w:rsidRPr="008B54EB" w:rsidRDefault="008B54EB" w:rsidP="008B54EB">
      <w:pPr>
        <w:spacing w:before="150" w:after="150"/>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We have taken action to understand and address the risks of modern slavery within our operations, including:</w:t>
      </w:r>
    </w:p>
    <w:p w14:paraId="15C6AEE2" w14:textId="77777777" w:rsidR="008B54EB" w:rsidRPr="008B54EB" w:rsidRDefault="008B54EB" w:rsidP="008B54EB">
      <w:pPr>
        <w:numPr>
          <w:ilvl w:val="0"/>
          <w:numId w:val="1"/>
        </w:numPr>
        <w:spacing w:before="100" w:beforeAutospacing="1" w:after="100" w:afterAutospacing="1"/>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 xml:space="preserve">The development of robust processes around whistleblowing, grievance, disciplinary and bullying and harassment policies, to provide both staff and patients with assurance that modern slavery concerns will be raised and dealt with </w:t>
      </w:r>
      <w:proofErr w:type="gramStart"/>
      <w:r w:rsidRPr="008B54EB">
        <w:rPr>
          <w:rFonts w:ascii="Helvetica" w:eastAsia="Times New Roman" w:hAnsi="Helvetica" w:cs="Times New Roman"/>
          <w:color w:val="595959"/>
          <w:kern w:val="0"/>
          <w:sz w:val="27"/>
          <w:szCs w:val="27"/>
          <w:shd w:val="clear" w:color="auto" w:fill="FFFFFF"/>
          <w:lang w:eastAsia="en-GB"/>
          <w14:ligatures w14:val="none"/>
        </w:rPr>
        <w:t>appropriately</w:t>
      </w:r>
      <w:proofErr w:type="gramEnd"/>
    </w:p>
    <w:p w14:paraId="022FCD93" w14:textId="77777777" w:rsidR="008B54EB" w:rsidRPr="008B54EB" w:rsidRDefault="008B54EB" w:rsidP="008B54EB">
      <w:pPr>
        <w:numPr>
          <w:ilvl w:val="0"/>
          <w:numId w:val="1"/>
        </w:numPr>
        <w:spacing w:before="100" w:beforeAutospacing="1" w:after="100" w:afterAutospacing="1"/>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 xml:space="preserve">Staff training and increasing awareness of modern slavery, on how to spot signs and raise complaints within the organisation, and monitoring the delivery of this training to </w:t>
      </w:r>
      <w:proofErr w:type="gramStart"/>
      <w:r w:rsidRPr="008B54EB">
        <w:rPr>
          <w:rFonts w:ascii="Helvetica" w:eastAsia="Times New Roman" w:hAnsi="Helvetica" w:cs="Times New Roman"/>
          <w:color w:val="595959"/>
          <w:kern w:val="0"/>
          <w:sz w:val="27"/>
          <w:szCs w:val="27"/>
          <w:shd w:val="clear" w:color="auto" w:fill="FFFFFF"/>
          <w:lang w:eastAsia="en-GB"/>
          <w14:ligatures w14:val="none"/>
        </w:rPr>
        <w:t>staff</w:t>
      </w:r>
      <w:proofErr w:type="gramEnd"/>
    </w:p>
    <w:p w14:paraId="7EEE4016" w14:textId="6EBE8FFF" w:rsidR="008B54EB" w:rsidRPr="008B54EB" w:rsidRDefault="008B54EB" w:rsidP="008B54EB">
      <w:pPr>
        <w:numPr>
          <w:ilvl w:val="0"/>
          <w:numId w:val="1"/>
        </w:numPr>
        <w:spacing w:before="100" w:beforeAutospacing="1" w:after="100" w:afterAutospacing="1"/>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 xml:space="preserve">Putting in place </w:t>
      </w:r>
      <w:r w:rsidR="008D3CF8">
        <w:rPr>
          <w:rFonts w:ascii="Helvetica" w:eastAsia="Times New Roman" w:hAnsi="Helvetica" w:cs="Times New Roman"/>
          <w:color w:val="595959"/>
          <w:kern w:val="0"/>
          <w:sz w:val="27"/>
          <w:szCs w:val="27"/>
          <w:shd w:val="clear" w:color="auto" w:fill="FFFFFF"/>
          <w:lang w:eastAsia="en-GB"/>
          <w14:ligatures w14:val="none"/>
        </w:rPr>
        <w:t>s</w:t>
      </w:r>
      <w:r w:rsidRPr="008B54EB">
        <w:rPr>
          <w:rFonts w:ascii="Helvetica" w:eastAsia="Times New Roman" w:hAnsi="Helvetica" w:cs="Times New Roman"/>
          <w:color w:val="595959"/>
          <w:kern w:val="0"/>
          <w:sz w:val="27"/>
          <w:szCs w:val="27"/>
          <w:shd w:val="clear" w:color="auto" w:fill="FFFFFF"/>
          <w:lang w:eastAsia="en-GB"/>
          <w14:ligatures w14:val="none"/>
        </w:rPr>
        <w:t xml:space="preserve">trict standards for conduct in the workplace, mirroring the NHS code of conduct, as referenced within our staff handbook and code of conduct </w:t>
      </w:r>
      <w:proofErr w:type="gramStart"/>
      <w:r w:rsidRPr="008B54EB">
        <w:rPr>
          <w:rFonts w:ascii="Helvetica" w:eastAsia="Times New Roman" w:hAnsi="Helvetica" w:cs="Times New Roman"/>
          <w:color w:val="595959"/>
          <w:kern w:val="0"/>
          <w:sz w:val="27"/>
          <w:szCs w:val="27"/>
          <w:shd w:val="clear" w:color="auto" w:fill="FFFFFF"/>
          <w:lang w:eastAsia="en-GB"/>
          <w14:ligatures w14:val="none"/>
        </w:rPr>
        <w:t>policy</w:t>
      </w:r>
      <w:proofErr w:type="gramEnd"/>
    </w:p>
    <w:p w14:paraId="151D9B56" w14:textId="77777777" w:rsidR="008B54EB" w:rsidRPr="008B54EB" w:rsidRDefault="008B54EB" w:rsidP="008B54EB">
      <w:pPr>
        <w:numPr>
          <w:ilvl w:val="0"/>
          <w:numId w:val="1"/>
        </w:numPr>
        <w:spacing w:before="100" w:beforeAutospacing="1" w:after="100" w:afterAutospacing="1"/>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 xml:space="preserve">Ensuring inappropriate employment practices are avoided by adhering to our Illegal Working Prevention, DBS, and Recruitment policies, to ensure identity checks, DBS, qualifications and references are in </w:t>
      </w:r>
      <w:proofErr w:type="gramStart"/>
      <w:r w:rsidRPr="008B54EB">
        <w:rPr>
          <w:rFonts w:ascii="Helvetica" w:eastAsia="Times New Roman" w:hAnsi="Helvetica" w:cs="Times New Roman"/>
          <w:color w:val="595959"/>
          <w:kern w:val="0"/>
          <w:sz w:val="27"/>
          <w:szCs w:val="27"/>
          <w:shd w:val="clear" w:color="auto" w:fill="FFFFFF"/>
          <w:lang w:eastAsia="en-GB"/>
          <w14:ligatures w14:val="none"/>
        </w:rPr>
        <w:t>place</w:t>
      </w:r>
      <w:proofErr w:type="gramEnd"/>
    </w:p>
    <w:p w14:paraId="2BDCE8B7" w14:textId="77777777" w:rsidR="008B54EB" w:rsidRPr="008B54EB" w:rsidRDefault="008B54EB" w:rsidP="008B54EB">
      <w:pPr>
        <w:numPr>
          <w:ilvl w:val="0"/>
          <w:numId w:val="1"/>
        </w:numPr>
        <w:spacing w:before="100" w:beforeAutospacing="1" w:after="100" w:afterAutospacing="1"/>
        <w:rPr>
          <w:rFonts w:ascii="Lato" w:eastAsia="Times New Roman" w:hAnsi="Lato" w:cs="Times New Roman"/>
          <w:color w:val="000000"/>
          <w:kern w:val="0"/>
          <w:sz w:val="27"/>
          <w:szCs w:val="27"/>
          <w:lang w:eastAsia="en-GB"/>
          <w14:ligatures w14:val="none"/>
        </w:rPr>
      </w:pPr>
      <w:r w:rsidRPr="008B54EB">
        <w:rPr>
          <w:rFonts w:ascii="Helvetica" w:eastAsia="Times New Roman" w:hAnsi="Helvetica" w:cs="Times New Roman"/>
          <w:color w:val="595959"/>
          <w:kern w:val="0"/>
          <w:sz w:val="27"/>
          <w:szCs w:val="27"/>
          <w:shd w:val="clear" w:color="auto" w:fill="FFFFFF"/>
          <w:lang w:eastAsia="en-GB"/>
          <w14:ligatures w14:val="none"/>
        </w:rPr>
        <w:t>Continued development of policies around safeguarding</w:t>
      </w:r>
    </w:p>
    <w:sectPr w:rsidR="008B54EB" w:rsidRPr="008B54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761D" w14:textId="77777777" w:rsidR="008D3CF8" w:rsidRDefault="008D3CF8" w:rsidP="008D3CF8">
      <w:r>
        <w:separator/>
      </w:r>
    </w:p>
  </w:endnote>
  <w:endnote w:type="continuationSeparator" w:id="0">
    <w:p w14:paraId="5F9A53CA" w14:textId="77777777" w:rsidR="008D3CF8" w:rsidRDefault="008D3CF8" w:rsidP="008D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1A3" w14:textId="31B5FA96" w:rsidR="008D3CF8" w:rsidRDefault="008D3CF8">
    <w:pPr>
      <w:pStyle w:val="Footer"/>
    </w:pPr>
    <w:r w:rsidRPr="003936A0">
      <w:rPr>
        <w:rFonts w:ascii="Arial" w:hAnsi="Arial" w:cs="Arial"/>
        <w:b/>
        <w:noProof/>
      </w:rPr>
      <w:drawing>
        <wp:anchor distT="0" distB="0" distL="114300" distR="114300" simplePos="0" relativeHeight="251658240" behindDoc="1" locked="0" layoutInCell="1" allowOverlap="1" wp14:anchorId="4A742F38" wp14:editId="27B5325F">
          <wp:simplePos x="0" y="0"/>
          <wp:positionH relativeFrom="column">
            <wp:posOffset>1285875</wp:posOffset>
          </wp:positionH>
          <wp:positionV relativeFrom="paragraph">
            <wp:posOffset>-709930</wp:posOffset>
          </wp:positionV>
          <wp:extent cx="2886075" cy="571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anchor>
      </w:drawing>
    </w:r>
  </w:p>
  <w:p w14:paraId="6BB2D2C7" w14:textId="77777777" w:rsidR="008D3CF8" w:rsidRDefault="008D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CA08" w14:textId="77777777" w:rsidR="008D3CF8" w:rsidRDefault="008D3CF8" w:rsidP="008D3CF8">
      <w:r>
        <w:separator/>
      </w:r>
    </w:p>
  </w:footnote>
  <w:footnote w:type="continuationSeparator" w:id="0">
    <w:p w14:paraId="1804B662" w14:textId="77777777" w:rsidR="008D3CF8" w:rsidRDefault="008D3CF8" w:rsidP="008D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3085" w14:textId="39FB8655" w:rsidR="008D3CF8" w:rsidRDefault="008D3CF8" w:rsidP="008D3CF8">
    <w:pPr>
      <w:pStyle w:val="Header"/>
      <w:ind w:left="7200"/>
    </w:pPr>
    <w:r>
      <w:t xml:space="preserve">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7894"/>
    <w:multiLevelType w:val="multilevel"/>
    <w:tmpl w:val="2AC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5313C"/>
    <w:multiLevelType w:val="multilevel"/>
    <w:tmpl w:val="23C8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667562">
    <w:abstractNumId w:val="1"/>
  </w:num>
  <w:num w:numId="2" w16cid:durableId="93042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EB"/>
    <w:rsid w:val="002F4064"/>
    <w:rsid w:val="008B54EB"/>
    <w:rsid w:val="008D3CF8"/>
    <w:rsid w:val="00CE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F17D"/>
  <w15:chartTrackingRefBased/>
  <w15:docId w15:val="{A3A23405-98CF-4A76-89B5-8990523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64"/>
    <w:pPr>
      <w:spacing w:after="0" w:line="240" w:lineRule="auto"/>
    </w:pPr>
  </w:style>
  <w:style w:type="paragraph" w:styleId="Heading1">
    <w:name w:val="heading 1"/>
    <w:basedOn w:val="Normal"/>
    <w:link w:val="Heading1Char"/>
    <w:uiPriority w:val="9"/>
    <w:qFormat/>
    <w:rsid w:val="008B54EB"/>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4EB"/>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8B54EB"/>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8D3CF8"/>
    <w:pPr>
      <w:tabs>
        <w:tab w:val="center" w:pos="4513"/>
        <w:tab w:val="right" w:pos="9026"/>
      </w:tabs>
    </w:pPr>
  </w:style>
  <w:style w:type="character" w:customStyle="1" w:styleId="HeaderChar">
    <w:name w:val="Header Char"/>
    <w:basedOn w:val="DefaultParagraphFont"/>
    <w:link w:val="Header"/>
    <w:uiPriority w:val="99"/>
    <w:rsid w:val="008D3CF8"/>
  </w:style>
  <w:style w:type="paragraph" w:styleId="Footer">
    <w:name w:val="footer"/>
    <w:basedOn w:val="Normal"/>
    <w:link w:val="FooterChar"/>
    <w:uiPriority w:val="99"/>
    <w:unhideWhenUsed/>
    <w:rsid w:val="008D3CF8"/>
    <w:pPr>
      <w:tabs>
        <w:tab w:val="center" w:pos="4513"/>
        <w:tab w:val="right" w:pos="9026"/>
      </w:tabs>
    </w:pPr>
  </w:style>
  <w:style w:type="character" w:customStyle="1" w:styleId="FooterChar">
    <w:name w:val="Footer Char"/>
    <w:basedOn w:val="DefaultParagraphFont"/>
    <w:link w:val="Footer"/>
    <w:uiPriority w:val="99"/>
    <w:rsid w:val="008D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7863">
      <w:bodyDiv w:val="1"/>
      <w:marLeft w:val="0"/>
      <w:marRight w:val="0"/>
      <w:marTop w:val="0"/>
      <w:marBottom w:val="0"/>
      <w:divBdr>
        <w:top w:val="none" w:sz="0" w:space="0" w:color="auto"/>
        <w:left w:val="none" w:sz="0" w:space="0" w:color="auto"/>
        <w:bottom w:val="none" w:sz="0" w:space="0" w:color="auto"/>
        <w:right w:val="none" w:sz="0" w:space="0" w:color="auto"/>
      </w:divBdr>
      <w:divsChild>
        <w:div w:id="191116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Company>NHS England</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Daisy (LIGHTWATER SURGERY)</dc:creator>
  <cp:keywords/>
  <dc:description/>
  <cp:lastModifiedBy>SEWELL, Daisy (LIGHTWATER SURGERY)</cp:lastModifiedBy>
  <cp:revision>2</cp:revision>
  <dcterms:created xsi:type="dcterms:W3CDTF">2024-02-22T08:35:00Z</dcterms:created>
  <dcterms:modified xsi:type="dcterms:W3CDTF">2024-02-22T08:35:00Z</dcterms:modified>
</cp:coreProperties>
</file>